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陕西铁路工程职业技术学院</w:t>
      </w:r>
    </w:p>
    <w:p w14:paraId="0725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学生档案合并申请表</w:t>
      </w:r>
    </w:p>
    <w:p w14:paraId="463101CC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申请编号：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                申请日期：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日</w:t>
      </w:r>
    </w:p>
    <w:p w14:paraId="5BFD5567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一、申请人基本信息</w:t>
      </w:r>
    </w:p>
    <w:p w14:paraId="12CFA26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，性别：</w:t>
      </w:r>
      <w:r>
        <w:rPr>
          <w:rFonts w:hint="eastAsia" w:ascii="仿宋_GB2312" w:hAnsi="仿宋_GB2312" w:eastAsia="仿宋_GB2312" w:cs="仿宋_GB231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</w:rPr>
        <w:t>，身份证号：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</w:rPr>
        <w:t>，</w:t>
      </w:r>
    </w:p>
    <w:p w14:paraId="1771B20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联系电话：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</w:rPr>
        <w:t>，联系地址：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</w:rPr>
        <w:t>。</w:t>
      </w:r>
    </w:p>
    <w:p w14:paraId="47820F1B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委托代理人（如有）：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代理人身份证号：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</w:t>
      </w:r>
    </w:p>
    <w:p w14:paraId="638A6156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代理人联系电话：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</w:t>
      </w:r>
    </w:p>
    <w:p w14:paraId="7AA8B086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二、拟合并档案情况</w:t>
      </w:r>
    </w:p>
    <w:p w14:paraId="26AB8B8E">
      <w:pPr>
        <w:spacing w:line="360" w:lineRule="auto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1.档案类型：□成人本/专科学籍档案 □单位人事档案 □党员档案 □其它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</w:p>
    <w:p w14:paraId="52B43FD5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2.档案形成时间段：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               </w:t>
      </w:r>
    </w:p>
    <w:p w14:paraId="21BF081B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3.现保管机构名称：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</w:rPr>
        <w:t xml:space="preserve"> </w:t>
      </w:r>
    </w:p>
    <w:p w14:paraId="6E88D4E0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三、合并申请相关信息</w:t>
      </w:r>
    </w:p>
    <w:p w14:paraId="5D556E38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1.合并后档案接收机构：</w:t>
      </w:r>
      <w:r>
        <w:rPr>
          <w:rFonts w:hint="eastAsia" w:ascii="仿宋_GB2312" w:hAnsi="仿宋_GB2312" w:eastAsia="仿宋_GB2312" w:cs="仿宋_GB2312"/>
          <w:u w:val="single"/>
        </w:rPr>
        <w:t>陕西铁路工程职业技术学院档案馆</w:t>
      </w:r>
    </w:p>
    <w:p w14:paraId="087BFBE4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2.申请合并理由：□学历阶段衔接 □工作调动整合 □档案统一管理 □其它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</w:p>
    <w:p w14:paraId="68DF424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3.是否已征得各档案保管机构同意：□是 □否</w:t>
      </w:r>
    </w:p>
    <w:p w14:paraId="033344DB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四、提交材料清单（需勾选并注明份数）</w:t>
      </w:r>
    </w:p>
    <w:p w14:paraId="555C7959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申请人身份证原件及复印件（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份）</w:t>
      </w:r>
    </w:p>
    <w:p w14:paraId="6947D369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委托代理人身份证原件及复印件（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份，委托办理时需提供）</w:t>
      </w:r>
    </w:p>
    <w:p w14:paraId="5575E0D0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授权委托书（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份，委托办理时需提供）</w:t>
      </w:r>
    </w:p>
    <w:p w14:paraId="45995180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档案存放证明（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份，由各保管机构出具）</w:t>
      </w:r>
    </w:p>
    <w:p w14:paraId="7BA1A1B5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学历/学位证书原件及复印件（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份，学籍档案合并时需提供）</w:t>
      </w:r>
    </w:p>
    <w:p w14:paraId="6F4355DB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学信网学历验证报告（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份，学籍档案合并时需提供）</w:t>
      </w:r>
    </w:p>
    <w:p w14:paraId="428E0172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工作调动文件/劳动合同（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份，人事档案合并时需提供）</w:t>
      </w:r>
    </w:p>
    <w:p w14:paraId="3E2D8577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其他证明材料（份：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）</w:t>
      </w:r>
    </w:p>
    <w:p w14:paraId="2C0099FF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五、申请人承诺</w:t>
      </w:r>
    </w:p>
    <w:p w14:paraId="2E209272">
      <w:pPr>
        <w:spacing w:line="360" w:lineRule="auto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本人郑重承诺：所提交的申请材料均真实、合法、有效，对材料真实性承担全部责任；已知晓档案合并相关规定，同意接收机构按流程开展审核与合并工作。</w:t>
      </w:r>
    </w:p>
    <w:p w14:paraId="3439CD93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申请人签名：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</w:rPr>
        <w:t xml:space="preserve">    委托代理人签名（如有）：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</w:t>
      </w:r>
    </w:p>
    <w:p w14:paraId="4541A9ED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六、审核意见</w:t>
      </w:r>
    </w:p>
    <w:p w14:paraId="1D6FC581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原档案保管机构意见（可附页）</w:t>
      </w:r>
    </w:p>
    <w:p w14:paraId="63F8B07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□ 同意调出档案 □ 不同意调出</w:t>
      </w:r>
    </w:p>
    <w:p w14:paraId="169375B2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经办人签名：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</w:rPr>
        <w:t xml:space="preserve">      机构盖章：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 xml:space="preserve"> </w:t>
      </w:r>
    </w:p>
    <w:p w14:paraId="3216FD64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</w:rPr>
        <w:t>日</w:t>
      </w:r>
    </w:p>
    <w:p w14:paraId="4C91DDBF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2. 接收机构审核意见</w:t>
      </w:r>
    </w:p>
    <w:p w14:paraId="11625AB1">
      <w:pPr>
        <w:spacing w:line="360" w:lineRule="auto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□ 材料齐全，同意受理 □ 材料缺失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</w:t>
      </w:r>
    </w:p>
    <w:p w14:paraId="0473835F">
      <w:pPr>
        <w:spacing w:line="360" w:lineRule="auto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□ 审核通过，准予合并 □ 审核未通过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                </w:t>
      </w:r>
    </w:p>
    <w:p w14:paraId="6560695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经办人签名：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</w:rPr>
        <w:t xml:space="preserve">       机构盖章：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</w:p>
    <w:p w14:paraId="4A06BC69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</w:rPr>
        <w:t>日</w:t>
      </w:r>
    </w:p>
    <w:p w14:paraId="43B8E1EB">
      <w:pPr>
        <w:spacing w:line="360" w:lineRule="auto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七、合并结果确认</w:t>
      </w:r>
    </w:p>
    <w:p w14:paraId="26BB8646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合并后档案编号：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</w:t>
      </w:r>
    </w:p>
    <w:p w14:paraId="031AFD2E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申请人（代理人）确认签字：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</w:rPr>
        <w:t xml:space="preserve">   </w:t>
      </w:r>
    </w:p>
    <w:p w14:paraId="53864532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</w:rPr>
        <w:t>日</w:t>
      </w:r>
    </w:p>
    <w:p w14:paraId="3E0570DB">
      <w:pPr>
        <w:spacing w:line="360" w:lineRule="auto"/>
        <w:rPr>
          <w:rFonts w:ascii="仿宋_GB2312" w:hAnsi="仿宋_GB2312" w:eastAsia="仿宋_GB2312" w:cs="仿宋_GB2312"/>
        </w:rPr>
      </w:pPr>
    </w:p>
    <w:p w14:paraId="15D84F1E">
      <w:pPr>
        <w:spacing w:line="360" w:lineRule="auto"/>
        <w:rPr>
          <w:rFonts w:ascii="仿宋_GB2312" w:hAnsi="仿宋_GB2312" w:eastAsia="仿宋_GB2312" w:cs="仿宋_GB2312"/>
        </w:rPr>
      </w:pPr>
    </w:p>
    <w:p w14:paraId="3D677BBE">
      <w:pPr>
        <w:spacing w:line="360" w:lineRule="auto"/>
        <w:rPr>
          <w:rFonts w:ascii="仿宋_GB2312" w:hAnsi="仿宋_GB2312" w:eastAsia="仿宋_GB2312" w:cs="仿宋_GB2312"/>
        </w:rPr>
      </w:pPr>
    </w:p>
    <w:p w14:paraId="7B02CBBC">
      <w:pPr>
        <w:spacing w:line="360" w:lineRule="auto"/>
        <w:rPr>
          <w:rFonts w:ascii="仿宋_GB2312" w:hAnsi="仿宋_GB2312" w:eastAsia="仿宋_GB2312" w:cs="仿宋_GB2312"/>
        </w:rPr>
      </w:pPr>
    </w:p>
    <w:p w14:paraId="56C7FC3B">
      <w:pPr>
        <w:spacing w:line="360" w:lineRule="auto"/>
        <w:rPr>
          <w:rFonts w:ascii="仿宋_GB2312" w:hAnsi="仿宋_GB2312" w:eastAsia="仿宋_GB2312" w:cs="仿宋_GB2312"/>
        </w:rPr>
      </w:pPr>
      <w:bookmarkStart w:id="0" w:name="_GoBack"/>
      <w:bookmarkEnd w:id="0"/>
    </w:p>
    <w:p w14:paraId="4F4AA189">
      <w:pPr>
        <w:spacing w:line="360" w:lineRule="auto"/>
        <w:rPr>
          <w:rFonts w:ascii="仿宋_GB2312" w:hAnsi="仿宋_GB2312" w:eastAsia="仿宋_GB2312" w:cs="仿宋_GB2312"/>
        </w:rPr>
      </w:pPr>
    </w:p>
    <w:p w14:paraId="17330184">
      <w:pPr>
        <w:spacing w:line="360" w:lineRule="auto"/>
        <w:rPr>
          <w:rFonts w:ascii="仿宋_GB2312" w:hAnsi="仿宋_GB2312" w:eastAsia="仿宋_GB2312" w:cs="仿宋_GB2312"/>
        </w:rPr>
      </w:pPr>
    </w:p>
    <w:p w14:paraId="221F0626">
      <w:pPr>
        <w:spacing w:line="360" w:lineRule="auto"/>
        <w:rPr>
          <w:rFonts w:ascii="仿宋_GB2312" w:hAnsi="仿宋_GB2312" w:eastAsia="仿宋_GB2312" w:cs="仿宋_GB2312"/>
        </w:rPr>
      </w:pPr>
    </w:p>
    <w:p w14:paraId="102EB78D">
      <w:pPr>
        <w:spacing w:line="360" w:lineRule="auto"/>
        <w:rPr>
          <w:rFonts w:ascii="仿宋_GB2312" w:hAnsi="仿宋_GB2312" w:eastAsia="仿宋_GB2312" w:cs="仿宋_GB2312"/>
        </w:rPr>
      </w:pPr>
    </w:p>
    <w:p w14:paraId="35E76019">
      <w:pPr>
        <w:spacing w:line="360" w:lineRule="auto"/>
        <w:rPr>
          <w:rFonts w:ascii="仿宋_GB2312" w:hAnsi="仿宋_GB2312" w:eastAsia="仿宋_GB2312" w:cs="仿宋_GB2312"/>
        </w:rPr>
      </w:pPr>
    </w:p>
    <w:p w14:paraId="41B0623B">
      <w:pPr>
        <w:spacing w:line="360" w:lineRule="auto"/>
        <w:rPr>
          <w:rFonts w:ascii="仿宋_GB2312" w:hAnsi="仿宋_GB2312" w:eastAsia="仿宋_GB2312" w:cs="仿宋_GB2312"/>
        </w:rPr>
      </w:pPr>
    </w:p>
    <w:p w14:paraId="3EF5D4FA">
      <w:pPr>
        <w:spacing w:line="360" w:lineRule="auto"/>
        <w:rPr>
          <w:rFonts w:ascii="仿宋_GB2312" w:hAnsi="仿宋_GB2312" w:eastAsia="仿宋_GB2312" w:cs="仿宋_GB2312"/>
        </w:rPr>
      </w:pPr>
    </w:p>
    <w:p w14:paraId="740FE324">
      <w:pPr>
        <w:spacing w:line="360" w:lineRule="auto"/>
        <w:rPr>
          <w:rFonts w:ascii="仿宋_GB2312" w:hAnsi="仿宋_GB2312" w:eastAsia="仿宋_GB2312" w:cs="仿宋_GB2312"/>
        </w:rPr>
      </w:pPr>
    </w:p>
    <w:p w14:paraId="0D8B97FE">
      <w:pPr>
        <w:spacing w:line="360" w:lineRule="auto"/>
        <w:rPr>
          <w:rFonts w:ascii="仿宋_GB2312" w:hAnsi="仿宋_GB2312" w:eastAsia="仿宋_GB2312" w:cs="仿宋_GB2312"/>
        </w:rPr>
      </w:pPr>
    </w:p>
    <w:p w14:paraId="41465BE1">
      <w:pPr>
        <w:spacing w:line="360" w:lineRule="auto"/>
        <w:rPr>
          <w:rFonts w:ascii="仿宋_GB2312" w:hAnsi="仿宋_GB2312" w:eastAsia="仿宋_GB2312" w:cs="仿宋_GB2312"/>
        </w:rPr>
      </w:pPr>
    </w:p>
    <w:p w14:paraId="51B00A18">
      <w:pPr>
        <w:spacing w:line="36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备注：</w:t>
      </w:r>
      <w:r>
        <w:rPr>
          <w:rFonts w:hint="eastAsia" w:ascii="仿宋_GB2312" w:hAnsi="仿宋_GB2312" w:eastAsia="仿宋_GB2312" w:cs="仿宋_GB2312"/>
        </w:rPr>
        <w:t>本申请表一式两份，一份存入个人档案，一份档案馆留存。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7"/>
    <w:rsid w:val="00265740"/>
    <w:rsid w:val="007522E4"/>
    <w:rsid w:val="007E7819"/>
    <w:rsid w:val="00C605B7"/>
    <w:rsid w:val="00FF40D9"/>
    <w:rsid w:val="08B84CC1"/>
    <w:rsid w:val="109C3F01"/>
    <w:rsid w:val="22453DC6"/>
    <w:rsid w:val="349D49FD"/>
    <w:rsid w:val="38F01956"/>
    <w:rsid w:val="3D70539A"/>
    <w:rsid w:val="4638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695</Words>
  <Characters>703</Characters>
  <Lines>10</Lines>
  <Paragraphs>3</Paragraphs>
  <TotalTime>9</TotalTime>
  <ScaleCrop>false</ScaleCrop>
  <LinksUpToDate>false</LinksUpToDate>
  <CharactersWithSpaces>1488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2025-09-24T00:18:00Z</dcterms:created>
  <dc:creator>周燕红</dc:creator>
  <cp:lastModifiedBy>李运通</cp:lastModifiedBy>
  <dcterms:modified xsi:type="dcterms:W3CDTF">2025-09-24T01:10:41Z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eyJoZGlkIjoiYTMwYjRmOTA1YzQ1YTYzNGRiNDBlODY2YTY1Yjk2NGIiLCJ1c2VySWQiOiI0NDU2OTAyMDYifQ==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AB7E7F0807014630B434B42218D04573_13</vt:lpwstr>
  </property>
</Properties>
</file>